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A9AF" w14:textId="505F39CE" w:rsidR="001A4E46" w:rsidRDefault="001A4E46"/>
    <w:p w14:paraId="4D3585FC" w14:textId="77777777" w:rsidR="00753EBC" w:rsidRPr="00753EBC" w:rsidRDefault="00753EBC" w:rsidP="00753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EBC">
        <w:rPr>
          <w:rFonts w:ascii="Times New Roman" w:hAnsi="Times New Roman" w:cs="Times New Roman"/>
          <w:b/>
          <w:bCs/>
          <w:sz w:val="24"/>
          <w:szCs w:val="24"/>
        </w:rPr>
        <w:t>Roadplan OÜ</w:t>
      </w:r>
    </w:p>
    <w:p w14:paraId="1961F73B" w14:textId="3130BBEB" w:rsidR="00753EBC" w:rsidRPr="00753EBC" w:rsidRDefault="00985408" w:rsidP="00753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5408">
        <w:rPr>
          <w:rFonts w:ascii="Times New Roman" w:hAnsi="Times New Roman" w:cs="Times New Roman"/>
          <w:b/>
          <w:bCs/>
          <w:sz w:val="24"/>
          <w:szCs w:val="24"/>
        </w:rPr>
        <w:t>Riigitee 18233 Matsuri-Sesniki tee km 11,59-13,58 tolmuvaba katte projekt</w:t>
      </w:r>
      <w:r w:rsidR="00753EBC" w:rsidRPr="00753E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22959D9" w14:textId="5E564E60" w:rsidR="00685A2F" w:rsidRDefault="00753EBC" w:rsidP="00753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EBC">
        <w:rPr>
          <w:rFonts w:ascii="Times New Roman" w:hAnsi="Times New Roman" w:cs="Times New Roman"/>
          <w:b/>
          <w:bCs/>
          <w:sz w:val="24"/>
          <w:szCs w:val="24"/>
        </w:rPr>
        <w:t>Geotehniliste uuringute (põhiuuring) kava:</w:t>
      </w:r>
    </w:p>
    <w:p w14:paraId="5DD1F5CF" w14:textId="77777777" w:rsidR="00C9182D" w:rsidRPr="00C9182D" w:rsidRDefault="00C9182D" w:rsidP="00C91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72E2AA2" w14:textId="6827B288" w:rsidR="00C9182D" w:rsidRPr="00C9182D" w:rsidRDefault="00C9182D" w:rsidP="00C9182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>Ajutised liikluskorralduseks kasutat</w:t>
      </w:r>
      <w:r w:rsidR="005E144F">
        <w:rPr>
          <w:rFonts w:ascii="Times New Roman" w:eastAsia="Times New Roman" w:hAnsi="Times New Roman" w:cs="Times New Roman"/>
          <w:sz w:val="24"/>
          <w:szCs w:val="24"/>
          <w:lang w:eastAsia="zh-CN"/>
        </w:rPr>
        <w:t>avad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skeem</w:t>
      </w:r>
      <w:r w:rsidR="00292BEB">
        <w:rPr>
          <w:rFonts w:ascii="Times New Roman" w:eastAsia="Times New Roman" w:hAnsi="Times New Roman" w:cs="Times New Roman"/>
          <w:sz w:val="24"/>
          <w:szCs w:val="24"/>
          <w:lang w:eastAsia="zh-CN"/>
        </w:rPr>
        <w:t>id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kooskõlastatakse Transpordiametiga.</w:t>
      </w:r>
    </w:p>
    <w:p w14:paraId="41268409" w14:textId="3CC69333" w:rsidR="00C9182D" w:rsidRPr="00C9182D" w:rsidRDefault="00AF41DA" w:rsidP="00C9182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41DA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Geotehnilised uurimistööd teostatakse kooskõlas 2018 a. „Geotehniliste uuringute juhis“ ning EVS-EN 1997-2:2007+NA 2008 tingimustega.</w:t>
      </w:r>
    </w:p>
    <w:p w14:paraId="7891DB6F" w14:textId="1C20A1B4" w:rsidR="00C9182D" w:rsidRPr="00C9182D" w:rsidRDefault="00C9182D" w:rsidP="00C9182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>Puurimiseks kasutatakse lintidel puurmasina</w:t>
      </w:r>
      <w:r w:rsidR="00EB73EE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GeoDrill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500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puurtoru ehk südamikpuuriga minimaalse läbimõõduga 1</w:t>
      </w:r>
      <w:r w:rsidR="000A329A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mm.</w:t>
      </w:r>
    </w:p>
    <w:p w14:paraId="6874B1B9" w14:textId="532C58D7" w:rsidR="004F4B2D" w:rsidRDefault="00EB73EE" w:rsidP="00ED4F6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Kokku tehakse </w:t>
      </w:r>
      <w:r w:rsidR="009026C2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puurauku</w:t>
      </w:r>
      <w:r w:rsidR="007D0122">
        <w:rPr>
          <w:rFonts w:ascii="Times New Roman" w:eastAsia="Times New Roman" w:hAnsi="Times New Roman" w:cs="Times New Roman"/>
          <w:sz w:val="24"/>
          <w:szCs w:val="24"/>
          <w:lang w:eastAsia="zh-CN"/>
        </w:rPr>
        <w:t>, 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ügavusega 2,5</w:t>
      </w:r>
      <w:r w:rsidR="009F31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</w:t>
      </w:r>
      <w:r w:rsidR="00191A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või 1 m läbi nõrgast aluspinnasest</w:t>
      </w:r>
      <w:r w:rsidR="008D3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D0407">
        <w:rPr>
          <w:rFonts w:ascii="Times New Roman" w:eastAsia="Times New Roman" w:hAnsi="Times New Roman" w:cs="Times New Roman"/>
          <w:sz w:val="24"/>
          <w:szCs w:val="24"/>
          <w:lang w:eastAsia="zh-CN"/>
        </w:rPr>
        <w:t>Nendest</w:t>
      </w:r>
      <w:r w:rsidR="004666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 puurauku tehakse olemasoleval </w:t>
      </w:r>
      <w:r w:rsidR="004666A2">
        <w:rPr>
          <w:rFonts w:ascii="Times New Roman" w:eastAsia="Times New Roman" w:hAnsi="Times New Roman" w:cs="Times New Roman"/>
          <w:sz w:val="24"/>
          <w:szCs w:val="24"/>
          <w:lang w:eastAsia="zh-CN"/>
        </w:rPr>
        <w:t>teel</w:t>
      </w:r>
      <w:r w:rsidR="004B748D">
        <w:rPr>
          <w:rFonts w:ascii="Times New Roman" w:eastAsia="Times New Roman" w:hAnsi="Times New Roman" w:cs="Times New Roman"/>
          <w:sz w:val="24"/>
          <w:szCs w:val="24"/>
          <w:lang w:eastAsia="zh-CN"/>
        </w:rPr>
        <w:t>, et määrata kindlaks tee</w:t>
      </w:r>
      <w:r w:rsidR="000D6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A2C2E" w:rsidRPr="003A2C2E">
        <w:rPr>
          <w:rFonts w:ascii="Times New Roman" w:eastAsia="Times New Roman" w:hAnsi="Times New Roman" w:cs="Times New Roman"/>
          <w:sz w:val="24"/>
          <w:szCs w:val="24"/>
          <w:lang w:eastAsia="zh-CN"/>
        </w:rPr>
        <w:t>konstruktsioon, mul</w:t>
      </w:r>
      <w:r w:rsidR="003A1795">
        <w:rPr>
          <w:rFonts w:ascii="Times New Roman" w:eastAsia="Times New Roman" w:hAnsi="Times New Roman" w:cs="Times New Roman"/>
          <w:sz w:val="24"/>
          <w:szCs w:val="24"/>
          <w:lang w:eastAsia="zh-CN"/>
        </w:rPr>
        <w:t>de-</w:t>
      </w:r>
      <w:r w:rsidR="003A2C2E" w:rsidRPr="003A2C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 aluspinnase</w:t>
      </w:r>
      <w:r w:rsidR="003A17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d. </w:t>
      </w:r>
      <w:r w:rsidR="00236F14">
        <w:rPr>
          <w:rFonts w:ascii="Times New Roman" w:eastAsia="Times New Roman" w:hAnsi="Times New Roman" w:cs="Times New Roman"/>
          <w:sz w:val="24"/>
          <w:szCs w:val="24"/>
          <w:lang w:eastAsia="zh-CN"/>
        </w:rPr>
        <w:t>1 puurauk (PA 5)</w:t>
      </w:r>
      <w:r w:rsidR="003A17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tehakse tee kõrval</w:t>
      </w:r>
      <w:r w:rsidR="000D6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4875">
        <w:rPr>
          <w:rFonts w:ascii="Times New Roman" w:eastAsia="Times New Roman" w:hAnsi="Times New Roman" w:cs="Times New Roman"/>
          <w:sz w:val="24"/>
          <w:szCs w:val="24"/>
          <w:lang w:eastAsia="zh-CN"/>
        </w:rPr>
        <w:t>looduslikul alal</w:t>
      </w:r>
      <w:r w:rsidR="005D0A6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A17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projekteeritava</w:t>
      </w:r>
      <w:r w:rsidR="005D0A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2AD0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5D0A6B">
        <w:rPr>
          <w:rFonts w:ascii="Times New Roman" w:eastAsia="Times New Roman" w:hAnsi="Times New Roman" w:cs="Times New Roman"/>
          <w:sz w:val="24"/>
          <w:szCs w:val="24"/>
          <w:lang w:eastAsia="zh-CN"/>
        </w:rPr>
        <w:t>Saatse saapa</w:t>
      </w:r>
      <w:r w:rsidR="001A2AD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5D0A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ümbersõidu ühendusteel</w:t>
      </w:r>
      <w:r w:rsidR="001A2AD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945D8" w:rsidRPr="000945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45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et määrata kindlaks </w:t>
      </w:r>
      <w:r w:rsidR="000945D8" w:rsidRPr="000945D8">
        <w:rPr>
          <w:rFonts w:ascii="Times New Roman" w:eastAsia="Times New Roman" w:hAnsi="Times New Roman" w:cs="Times New Roman"/>
          <w:sz w:val="24"/>
          <w:szCs w:val="24"/>
          <w:lang w:eastAsia="zh-CN"/>
        </w:rPr>
        <w:t>kasvupinnase</w:t>
      </w:r>
      <w:r w:rsidR="00C740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paksus</w:t>
      </w:r>
      <w:r w:rsidR="000945D8" w:rsidRPr="000945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 aluspinnas</w:t>
      </w:r>
      <w:r w:rsidR="00E659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5C70E68A" w14:textId="77777777" w:rsidR="00792FE0" w:rsidRDefault="00C9182D" w:rsidP="00ED4F6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B2D">
        <w:rPr>
          <w:rFonts w:ascii="Times New Roman" w:eastAsia="Times New Roman" w:hAnsi="Times New Roman" w:cs="Times New Roman"/>
          <w:sz w:val="24"/>
          <w:szCs w:val="24"/>
          <w:lang w:eastAsia="zh-CN"/>
        </w:rPr>
        <w:t>Puurau</w:t>
      </w:r>
      <w:r w:rsidR="00E037F3">
        <w:rPr>
          <w:rFonts w:ascii="Times New Roman" w:eastAsia="Times New Roman" w:hAnsi="Times New Roman" w:cs="Times New Roman"/>
          <w:sz w:val="24"/>
          <w:szCs w:val="24"/>
          <w:lang w:eastAsia="zh-CN"/>
        </w:rPr>
        <w:t>gust</w:t>
      </w:r>
      <w:r w:rsidRPr="004F4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mõõdetakse peale pinnaseveetaseme stabiliseerumist uurimisaegne (kuupäevaline) veetase. Määratakse niiskuspaikkond.</w:t>
      </w:r>
    </w:p>
    <w:p w14:paraId="10330B05" w14:textId="08681CE0" w:rsidR="003E1FE1" w:rsidRPr="003E1FE1" w:rsidRDefault="00E037F3" w:rsidP="00C918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Puurau</w:t>
      </w:r>
      <w:r w:rsidR="00254690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kudest </w:t>
      </w:r>
      <w:r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võetakse </w:t>
      </w:r>
      <w:r w:rsidR="00254690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kokku </w:t>
      </w:r>
      <w:r w:rsidR="00EF6FA1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254690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pinnaseproov</w:t>
      </w:r>
      <w:r w:rsidR="00254690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C9182D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91FDA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analüüsimiseks</w:t>
      </w:r>
      <w:r w:rsidR="00C9182D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>. Proov</w:t>
      </w:r>
      <w:r w:rsidR="00254690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id </w:t>
      </w:r>
      <w:r w:rsidR="00C9182D" w:rsidRPr="003E1F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teimitakse akrediteeritud geotehnikalaboris. </w:t>
      </w:r>
      <w:r w:rsidR="00597592">
        <w:rPr>
          <w:rFonts w:ascii="Times New Roman" w:eastAsia="Times New Roman" w:hAnsi="Times New Roman" w:cs="Times New Roman"/>
          <w:sz w:val="24"/>
          <w:szCs w:val="24"/>
          <w:lang w:eastAsia="et-EE"/>
        </w:rPr>
        <w:t>Proovidel määratakse terastikuline koostis</w:t>
      </w:r>
      <w:r w:rsidR="0034219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savipinnastel ka </w:t>
      </w:r>
      <w:r w:rsidR="007057C0">
        <w:rPr>
          <w:rFonts w:ascii="Times New Roman" w:eastAsia="Times New Roman" w:hAnsi="Times New Roman" w:cs="Times New Roman"/>
          <w:sz w:val="24"/>
          <w:szCs w:val="24"/>
          <w:lang w:eastAsia="et-EE"/>
        </w:rPr>
        <w:t>voolavuspiir</w:t>
      </w:r>
      <w:r w:rsidR="000776B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W</w:t>
      </w:r>
      <w:r w:rsidR="000776BD" w:rsidRPr="000776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et-EE"/>
        </w:rPr>
        <w:t>L</w:t>
      </w:r>
      <w:r w:rsidR="007057C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C9182D" w:rsidRPr="003E1FE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Vastavalt </w:t>
      </w:r>
      <w:r w:rsidR="008B27A4" w:rsidRPr="003E1FE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Transpordiameti</w:t>
      </w:r>
      <w:r w:rsidR="00C9182D" w:rsidRPr="003E1FE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käskkirjale „Muldkeha ja dreenikihi projekteerimine. Filtratsioonimooduli määramine“ juhindutakse filtratsioon määramisel normist EVS 901-20:2013. Pinnased klassifitseeritakse vastavalt EVS-EN ISO 14688-1 ja 2 järgi.</w:t>
      </w:r>
    </w:p>
    <w:p w14:paraId="79DDC7FD" w14:textId="2E69140D" w:rsidR="00C9182D" w:rsidRPr="003E1FE1" w:rsidRDefault="00C9182D" w:rsidP="00C918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3E1F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Kõik puuraugu kohad pildistatakse üles selliselt, et fotodel oleks näha: </w:t>
      </w:r>
    </w:p>
    <w:p w14:paraId="4C4E3BB5" w14:textId="77777777" w:rsidR="00C9182D" w:rsidRPr="00C9182D" w:rsidRDefault="00C9182D" w:rsidP="00C9182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20-40% ulatuses teeäärset taustinformatsiooni (asukoha visuaalseks kontrolliks). </w:t>
      </w:r>
    </w:p>
    <w:p w14:paraId="70555FE6" w14:textId="72491778" w:rsidR="00C9182D" w:rsidRPr="00C9182D" w:rsidRDefault="00C9182D" w:rsidP="00C9182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Mõõtelatt puuraugu põhjas (&lt;3m sügavuse korral). </w:t>
      </w:r>
    </w:p>
    <w:p w14:paraId="164CEFE5" w14:textId="77777777" w:rsidR="00C9182D" w:rsidRPr="00C9182D" w:rsidRDefault="00C9182D" w:rsidP="00C9182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Kõigi pinnaseproovide kotid proovivõtu toimumise visuaalseks kontrolliks. Kotid fotol avatuna, proov ja proovi number loetavalt peal. </w:t>
      </w:r>
    </w:p>
    <w:p w14:paraId="209BE90E" w14:textId="77777777" w:rsidR="00C9182D" w:rsidRPr="00C9182D" w:rsidRDefault="00C9182D" w:rsidP="00C9182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Kasutatava puurotsa tüüp (tööorgan) tööasendis. </w:t>
      </w:r>
    </w:p>
    <w:p w14:paraId="18486ECB" w14:textId="236E73F9" w:rsidR="00C9182D" w:rsidRPr="00C9182D" w:rsidRDefault="00C9182D" w:rsidP="00C918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et-EE"/>
        </w:rPr>
        <w:t>Peale töö lõpetamist puurau</w:t>
      </w:r>
      <w:r w:rsidR="00B05FCA">
        <w:rPr>
          <w:rFonts w:ascii="Times New Roman" w:eastAsia="Times New Roman" w:hAnsi="Times New Roman" w:cs="Times New Roman"/>
          <w:sz w:val="24"/>
          <w:szCs w:val="24"/>
          <w:lang w:eastAsia="et-EE"/>
        </w:rPr>
        <w:t>gud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likvideeritakse. </w:t>
      </w:r>
      <w:r w:rsidR="00E55D02">
        <w:rPr>
          <w:rFonts w:ascii="Times New Roman" w:eastAsia="Times New Roman" w:hAnsi="Times New Roman" w:cs="Times New Roman"/>
          <w:sz w:val="24"/>
          <w:szCs w:val="24"/>
          <w:lang w:eastAsia="et-EE"/>
        </w:rPr>
        <w:t>Puuraugu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alumine osa täidetakse väljapuuritud materjaliga, ülemine osa tihendatud filtreeriva materjaliga, kate taastatakse kruus</w:t>
      </w:r>
      <w:r w:rsidR="00C26255">
        <w:rPr>
          <w:rFonts w:ascii="Times New Roman" w:eastAsia="Times New Roman" w:hAnsi="Times New Roman" w:cs="Times New Roman"/>
          <w:sz w:val="24"/>
          <w:szCs w:val="24"/>
          <w:lang w:eastAsia="et-EE"/>
        </w:rPr>
        <w:t>aga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et-EE"/>
        </w:rPr>
        <w:t>. Täidetud au</w:t>
      </w:r>
      <w:r w:rsidR="00E55D02">
        <w:rPr>
          <w:rFonts w:ascii="Times New Roman" w:eastAsia="Times New Roman" w:hAnsi="Times New Roman" w:cs="Times New Roman"/>
          <w:sz w:val="24"/>
          <w:szCs w:val="24"/>
          <w:lang w:eastAsia="et-EE"/>
        </w:rPr>
        <w:t>gule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kehtib garantii 2 a.</w:t>
      </w:r>
    </w:p>
    <w:p w14:paraId="3AA43188" w14:textId="20EDCFEA" w:rsidR="00B05FCA" w:rsidRPr="0018555A" w:rsidRDefault="00C9182D" w:rsidP="0018555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>Analüüsitakse puurimiste ja laboriuuringutega kogutud informatsioon ning vormistatakse geo</w:t>
      </w:r>
      <w:r w:rsidR="00C26255">
        <w:rPr>
          <w:rFonts w:ascii="Times New Roman" w:eastAsia="Times New Roman" w:hAnsi="Times New Roman" w:cs="Times New Roman"/>
          <w:sz w:val="24"/>
          <w:szCs w:val="24"/>
          <w:lang w:eastAsia="zh-CN"/>
        </w:rPr>
        <w:t>tehnilise</w:t>
      </w:r>
      <w:r w:rsidRPr="00C91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uuringu aruanne.</w:t>
      </w:r>
    </w:p>
    <w:p w14:paraId="752107E8" w14:textId="77777777" w:rsidR="00C26255" w:rsidRDefault="00C26255" w:rsidP="000702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9ED46" w14:textId="77777777" w:rsidR="00BA0AC7" w:rsidRPr="00BA0AC7" w:rsidRDefault="00BA0AC7" w:rsidP="00BA0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AC7">
        <w:rPr>
          <w:rFonts w:ascii="Times New Roman" w:hAnsi="Times New Roman" w:cs="Times New Roman"/>
          <w:b/>
          <w:bCs/>
          <w:sz w:val="24"/>
          <w:szCs w:val="24"/>
        </w:rPr>
        <w:t>Koostas:</w:t>
      </w:r>
    </w:p>
    <w:p w14:paraId="418098BB" w14:textId="77777777" w:rsidR="00BA0AC7" w:rsidRPr="00BA0AC7" w:rsidRDefault="00BA0AC7" w:rsidP="00BA0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AC7">
        <w:rPr>
          <w:rFonts w:ascii="Times New Roman" w:hAnsi="Times New Roman" w:cs="Times New Roman"/>
          <w:b/>
          <w:bCs/>
          <w:sz w:val="24"/>
          <w:szCs w:val="24"/>
        </w:rPr>
        <w:t xml:space="preserve">Priit Ilves, Pinnaseuuringud OÜ </w:t>
      </w:r>
    </w:p>
    <w:p w14:paraId="7D7012F9" w14:textId="77777777" w:rsidR="00BA0AC7" w:rsidRPr="00BA0AC7" w:rsidRDefault="00BA0AC7" w:rsidP="00BA0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AC7">
        <w:rPr>
          <w:rFonts w:ascii="Times New Roman" w:hAnsi="Times New Roman" w:cs="Times New Roman"/>
          <w:b/>
          <w:bCs/>
          <w:sz w:val="24"/>
          <w:szCs w:val="24"/>
        </w:rPr>
        <w:t>tel: +372 5093103</w:t>
      </w:r>
    </w:p>
    <w:p w14:paraId="4F94E0E1" w14:textId="77777777" w:rsidR="00BA0AC7" w:rsidRPr="00BA0AC7" w:rsidRDefault="00BA0AC7" w:rsidP="00BA0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E66E6" w14:textId="1FF4F2B6" w:rsidR="00FF4547" w:rsidRPr="00FF4547" w:rsidRDefault="00BA0AC7" w:rsidP="00BA0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AC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Lisa: 2024-09-10-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0AC7">
        <w:rPr>
          <w:rFonts w:ascii="Times New Roman" w:hAnsi="Times New Roman" w:cs="Times New Roman"/>
          <w:b/>
          <w:bCs/>
          <w:sz w:val="24"/>
          <w:szCs w:val="24"/>
        </w:rPr>
        <w:t xml:space="preserve"> uuringupunktide asukohad</w:t>
      </w:r>
    </w:p>
    <w:sectPr w:rsidR="00FF4547" w:rsidRPr="00FF45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9283" w14:textId="77777777" w:rsidR="00EF3BFC" w:rsidRDefault="00EF3BFC" w:rsidP="001B4943">
      <w:pPr>
        <w:spacing w:after="0" w:line="240" w:lineRule="auto"/>
      </w:pPr>
      <w:r>
        <w:separator/>
      </w:r>
    </w:p>
  </w:endnote>
  <w:endnote w:type="continuationSeparator" w:id="0">
    <w:p w14:paraId="73B9E307" w14:textId="77777777" w:rsidR="00EF3BFC" w:rsidRDefault="00EF3BFC" w:rsidP="001B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4541" w14:textId="77777777" w:rsidR="00EF3BFC" w:rsidRDefault="00EF3BFC" w:rsidP="001B4943">
      <w:pPr>
        <w:spacing w:after="0" w:line="240" w:lineRule="auto"/>
      </w:pPr>
      <w:r>
        <w:separator/>
      </w:r>
    </w:p>
  </w:footnote>
  <w:footnote w:type="continuationSeparator" w:id="0">
    <w:p w14:paraId="18DFCAEE" w14:textId="77777777" w:rsidR="00EF3BFC" w:rsidRDefault="00EF3BFC" w:rsidP="001B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5664" w14:textId="6378CC72" w:rsidR="001B4943" w:rsidRDefault="001B4943" w:rsidP="00FF4547">
    <w:pPr>
      <w:pStyle w:val="Header"/>
      <w:jc w:val="both"/>
    </w:pPr>
    <w:r>
      <w:rPr>
        <w:noProof/>
      </w:rPr>
      <w:drawing>
        <wp:inline distT="0" distB="0" distL="0" distR="0" wp14:anchorId="572A9EFC" wp14:editId="3946ACEF">
          <wp:extent cx="2219325" cy="390927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354" cy="41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>Aruheina tee 13-2</w:t>
    </w:r>
    <w:r w:rsidR="00FE462A">
      <w:tab/>
    </w:r>
  </w:p>
  <w:p w14:paraId="65366744" w14:textId="70C227AB" w:rsidR="001B4943" w:rsidRDefault="001B4943" w:rsidP="00FF4547">
    <w:pPr>
      <w:pStyle w:val="Header"/>
      <w:jc w:val="both"/>
    </w:pPr>
    <w:r>
      <w:tab/>
      <w:t>Peetri alevik, Rae vald</w:t>
    </w:r>
    <w:r w:rsidR="00FE462A">
      <w:tab/>
    </w:r>
    <w:r w:rsidR="00FF4547">
      <w:t>LHV Pank</w:t>
    </w:r>
  </w:p>
  <w:p w14:paraId="7F18B188" w14:textId="0B7B2DDD" w:rsidR="00FE462A" w:rsidRDefault="00FE462A" w:rsidP="00FF4547">
    <w:pPr>
      <w:pStyle w:val="Header"/>
      <w:jc w:val="both"/>
    </w:pPr>
    <w:r>
      <w:t>Pinnaseuuringud OÜ</w:t>
    </w:r>
    <w:r>
      <w:tab/>
      <w:t>75312</w:t>
    </w:r>
    <w:r>
      <w:tab/>
      <w:t xml:space="preserve">BIC: </w:t>
    </w:r>
    <w:r w:rsidRPr="00FE462A">
      <w:t>EE577700771007680859</w:t>
    </w:r>
  </w:p>
  <w:p w14:paraId="2D1C09DB" w14:textId="6C99C51B" w:rsidR="001B4943" w:rsidRDefault="00FE462A" w:rsidP="00FF4547">
    <w:pPr>
      <w:pStyle w:val="Header"/>
      <w:jc w:val="both"/>
    </w:pPr>
    <w:r>
      <w:t xml:space="preserve">Äriregistrikood: </w:t>
    </w:r>
    <w:r w:rsidRPr="00FE462A">
      <w:t>16456133</w:t>
    </w:r>
  </w:p>
  <w:p w14:paraId="00DEB79F" w14:textId="7294C53A" w:rsidR="001B4943" w:rsidRDefault="00FF4547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eastAsia="et-EE"/>
      </w:rPr>
    </w:lvl>
  </w:abstractNum>
  <w:num w:numId="1" w16cid:durableId="209389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43"/>
    <w:rsid w:val="0002606F"/>
    <w:rsid w:val="000449B2"/>
    <w:rsid w:val="00044E69"/>
    <w:rsid w:val="00050F24"/>
    <w:rsid w:val="00055F4B"/>
    <w:rsid w:val="00062689"/>
    <w:rsid w:val="00067706"/>
    <w:rsid w:val="00070273"/>
    <w:rsid w:val="00076365"/>
    <w:rsid w:val="000776BD"/>
    <w:rsid w:val="00080064"/>
    <w:rsid w:val="00093DAB"/>
    <w:rsid w:val="000945D8"/>
    <w:rsid w:val="000A329A"/>
    <w:rsid w:val="000B7CA3"/>
    <w:rsid w:val="000D604F"/>
    <w:rsid w:val="000F2E21"/>
    <w:rsid w:val="000F64D4"/>
    <w:rsid w:val="0011091B"/>
    <w:rsid w:val="00120489"/>
    <w:rsid w:val="00120537"/>
    <w:rsid w:val="001265D4"/>
    <w:rsid w:val="001379B5"/>
    <w:rsid w:val="0015525C"/>
    <w:rsid w:val="00177C64"/>
    <w:rsid w:val="00182EE2"/>
    <w:rsid w:val="0018555A"/>
    <w:rsid w:val="00191A67"/>
    <w:rsid w:val="001A2AD0"/>
    <w:rsid w:val="001A4E46"/>
    <w:rsid w:val="001B4943"/>
    <w:rsid w:val="001B7495"/>
    <w:rsid w:val="001B7826"/>
    <w:rsid w:val="002062A7"/>
    <w:rsid w:val="00211C40"/>
    <w:rsid w:val="0022503C"/>
    <w:rsid w:val="00236F14"/>
    <w:rsid w:val="00254690"/>
    <w:rsid w:val="00264FB6"/>
    <w:rsid w:val="00292BEB"/>
    <w:rsid w:val="002D0A91"/>
    <w:rsid w:val="002D24AB"/>
    <w:rsid w:val="002D5F93"/>
    <w:rsid w:val="002F7A46"/>
    <w:rsid w:val="00314810"/>
    <w:rsid w:val="00331A4B"/>
    <w:rsid w:val="0034219C"/>
    <w:rsid w:val="00361D57"/>
    <w:rsid w:val="003A1795"/>
    <w:rsid w:val="003A2C2E"/>
    <w:rsid w:val="003D2E37"/>
    <w:rsid w:val="003E1FE1"/>
    <w:rsid w:val="00410DAF"/>
    <w:rsid w:val="004164B3"/>
    <w:rsid w:val="00416D88"/>
    <w:rsid w:val="004425BE"/>
    <w:rsid w:val="0046161D"/>
    <w:rsid w:val="004666A2"/>
    <w:rsid w:val="00471D27"/>
    <w:rsid w:val="004752D9"/>
    <w:rsid w:val="0048794D"/>
    <w:rsid w:val="004B748D"/>
    <w:rsid w:val="004C7630"/>
    <w:rsid w:val="004E513E"/>
    <w:rsid w:val="004F3633"/>
    <w:rsid w:val="004F4B2D"/>
    <w:rsid w:val="005179BC"/>
    <w:rsid w:val="00542595"/>
    <w:rsid w:val="00584619"/>
    <w:rsid w:val="00591FDA"/>
    <w:rsid w:val="00597592"/>
    <w:rsid w:val="005B2D4A"/>
    <w:rsid w:val="005C4ECA"/>
    <w:rsid w:val="005D0A6B"/>
    <w:rsid w:val="005E144F"/>
    <w:rsid w:val="005E4B18"/>
    <w:rsid w:val="005F6E7C"/>
    <w:rsid w:val="006127AA"/>
    <w:rsid w:val="006135F8"/>
    <w:rsid w:val="006308DE"/>
    <w:rsid w:val="0064446B"/>
    <w:rsid w:val="0066704E"/>
    <w:rsid w:val="006779C7"/>
    <w:rsid w:val="00685A2F"/>
    <w:rsid w:val="006A03AB"/>
    <w:rsid w:val="006B095A"/>
    <w:rsid w:val="006D1355"/>
    <w:rsid w:val="006F0CB8"/>
    <w:rsid w:val="006F164D"/>
    <w:rsid w:val="007057C0"/>
    <w:rsid w:val="00714875"/>
    <w:rsid w:val="007156F4"/>
    <w:rsid w:val="00732890"/>
    <w:rsid w:val="0073495C"/>
    <w:rsid w:val="00750A07"/>
    <w:rsid w:val="00753EBC"/>
    <w:rsid w:val="00765DD0"/>
    <w:rsid w:val="00792FE0"/>
    <w:rsid w:val="0079509B"/>
    <w:rsid w:val="007A0092"/>
    <w:rsid w:val="007A5C83"/>
    <w:rsid w:val="007B12EE"/>
    <w:rsid w:val="007C2678"/>
    <w:rsid w:val="007D0122"/>
    <w:rsid w:val="00865A12"/>
    <w:rsid w:val="008A2E67"/>
    <w:rsid w:val="008B27A4"/>
    <w:rsid w:val="008D30AA"/>
    <w:rsid w:val="009026C2"/>
    <w:rsid w:val="00906864"/>
    <w:rsid w:val="009422BF"/>
    <w:rsid w:val="00944370"/>
    <w:rsid w:val="00952916"/>
    <w:rsid w:val="00985408"/>
    <w:rsid w:val="00991D6F"/>
    <w:rsid w:val="009A2EA0"/>
    <w:rsid w:val="009B129E"/>
    <w:rsid w:val="009F312B"/>
    <w:rsid w:val="00A10AFE"/>
    <w:rsid w:val="00A161BF"/>
    <w:rsid w:val="00A22E63"/>
    <w:rsid w:val="00A32B2B"/>
    <w:rsid w:val="00A36AB7"/>
    <w:rsid w:val="00A50C9F"/>
    <w:rsid w:val="00A52F0B"/>
    <w:rsid w:val="00A66306"/>
    <w:rsid w:val="00A7766B"/>
    <w:rsid w:val="00A8065A"/>
    <w:rsid w:val="00AD7D0F"/>
    <w:rsid w:val="00AE5D2A"/>
    <w:rsid w:val="00AF41DA"/>
    <w:rsid w:val="00AF486B"/>
    <w:rsid w:val="00B00A32"/>
    <w:rsid w:val="00B05FCA"/>
    <w:rsid w:val="00B078B0"/>
    <w:rsid w:val="00B242AF"/>
    <w:rsid w:val="00B34A50"/>
    <w:rsid w:val="00B87CD8"/>
    <w:rsid w:val="00BA0AC7"/>
    <w:rsid w:val="00BC3F37"/>
    <w:rsid w:val="00BE7779"/>
    <w:rsid w:val="00C10316"/>
    <w:rsid w:val="00C23DA2"/>
    <w:rsid w:val="00C26255"/>
    <w:rsid w:val="00C62817"/>
    <w:rsid w:val="00C7409E"/>
    <w:rsid w:val="00C91308"/>
    <w:rsid w:val="00C9182D"/>
    <w:rsid w:val="00CA15F6"/>
    <w:rsid w:val="00CB10B9"/>
    <w:rsid w:val="00CB2E7A"/>
    <w:rsid w:val="00CB60A5"/>
    <w:rsid w:val="00CB7367"/>
    <w:rsid w:val="00CB7B2E"/>
    <w:rsid w:val="00CD0407"/>
    <w:rsid w:val="00CD6A9C"/>
    <w:rsid w:val="00CF59E7"/>
    <w:rsid w:val="00CF650E"/>
    <w:rsid w:val="00D05C65"/>
    <w:rsid w:val="00D43A04"/>
    <w:rsid w:val="00D5758C"/>
    <w:rsid w:val="00D708C8"/>
    <w:rsid w:val="00DD2B45"/>
    <w:rsid w:val="00DE19DB"/>
    <w:rsid w:val="00DE1CEB"/>
    <w:rsid w:val="00DE622E"/>
    <w:rsid w:val="00E037F3"/>
    <w:rsid w:val="00E04ABF"/>
    <w:rsid w:val="00E257C0"/>
    <w:rsid w:val="00E55D02"/>
    <w:rsid w:val="00E659DD"/>
    <w:rsid w:val="00E75BCF"/>
    <w:rsid w:val="00E951EA"/>
    <w:rsid w:val="00E96CCA"/>
    <w:rsid w:val="00EB01FA"/>
    <w:rsid w:val="00EB73EE"/>
    <w:rsid w:val="00EC5D12"/>
    <w:rsid w:val="00ED4F69"/>
    <w:rsid w:val="00EF3BFC"/>
    <w:rsid w:val="00EF6FA1"/>
    <w:rsid w:val="00F11ED3"/>
    <w:rsid w:val="00F353A8"/>
    <w:rsid w:val="00F477E5"/>
    <w:rsid w:val="00F663AE"/>
    <w:rsid w:val="00F87E0A"/>
    <w:rsid w:val="00F92D64"/>
    <w:rsid w:val="00FB00BE"/>
    <w:rsid w:val="00FB4933"/>
    <w:rsid w:val="00FB5EA2"/>
    <w:rsid w:val="00FE462A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0396"/>
  <w15:chartTrackingRefBased/>
  <w15:docId w15:val="{2133ED37-318E-4343-9365-63945C40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43"/>
  </w:style>
  <w:style w:type="paragraph" w:styleId="Footer">
    <w:name w:val="footer"/>
    <w:basedOn w:val="Normal"/>
    <w:link w:val="FooterChar"/>
    <w:uiPriority w:val="99"/>
    <w:unhideWhenUsed/>
    <w:rsid w:val="001B4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43"/>
  </w:style>
  <w:style w:type="table" w:styleId="TableGrid">
    <w:name w:val="Table Grid"/>
    <w:basedOn w:val="TableNormal"/>
    <w:uiPriority w:val="39"/>
    <w:rsid w:val="0068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7884E3AE0ED4FBB5B56342336C0DA" ma:contentTypeVersion="18" ma:contentTypeDescription="Create a new document." ma:contentTypeScope="" ma:versionID="3038e8f68f03db7257fdca99a5f72cb0">
  <xsd:schema xmlns:xsd="http://www.w3.org/2001/XMLSchema" xmlns:xs="http://www.w3.org/2001/XMLSchema" xmlns:p="http://schemas.microsoft.com/office/2006/metadata/properties" xmlns:ns2="401689ab-a7c3-4d69-a4d3-45804165555b" xmlns:ns3="aec3c66e-8c2e-47de-9beb-f66cc9d0988f" targetNamespace="http://schemas.microsoft.com/office/2006/metadata/properties" ma:root="true" ma:fieldsID="321955ddadb5cbcdd88ece67f6382a40" ns2:_="" ns3:_="">
    <xsd:import namespace="401689ab-a7c3-4d69-a4d3-45804165555b"/>
    <xsd:import namespace="aec3c66e-8c2e-47de-9beb-f66cc9d0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89ab-a7c3-4d69-a4d3-458041655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04f727-3dfa-4478-9d9e-12145ac52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c66e-8c2e-47de-9beb-f66cc9d098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dc94c8-6203-4528-a70c-4f7551f768d0}" ma:internalName="TaxCatchAll" ma:showField="CatchAllData" ma:web="aec3c66e-8c2e-47de-9beb-f66cc9d0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3c66e-8c2e-47de-9beb-f66cc9d0988f" xsi:nil="true"/>
    <lcf76f155ced4ddcb4097134ff3c332f xmlns="401689ab-a7c3-4d69-a4d3-458041655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EECF9-6DD8-46CA-98C2-C5BCF5F8D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689ab-a7c3-4d69-a4d3-45804165555b"/>
    <ds:schemaRef ds:uri="aec3c66e-8c2e-47de-9beb-f66cc9d0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B6E0F-D3FE-4559-88FA-5536B7EE5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71B6-6CA2-42F0-9303-5BA89298E36D}">
  <ds:schemaRefs>
    <ds:schemaRef ds:uri="http://schemas.microsoft.com/office/2006/metadata/properties"/>
    <ds:schemaRef ds:uri="http://schemas.microsoft.com/office/infopath/2007/PartnerControls"/>
    <ds:schemaRef ds:uri="aec3c66e-8c2e-47de-9beb-f66cc9d0988f"/>
    <ds:schemaRef ds:uri="401689ab-a7c3-4d69-a4d3-458041655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Kübar</dc:creator>
  <cp:keywords/>
  <dc:description/>
  <cp:lastModifiedBy>Priit Ilves</cp:lastModifiedBy>
  <cp:revision>47</cp:revision>
  <cp:lastPrinted>2022-06-09T06:30:00Z</cp:lastPrinted>
  <dcterms:created xsi:type="dcterms:W3CDTF">2024-11-12T11:55:00Z</dcterms:created>
  <dcterms:modified xsi:type="dcterms:W3CDTF">2025-04-22T05:16:00Z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0x0101001B87884E3AE0ED4FBB5B56342336C0DA</vt:lpwstr>
  </property>
  <property fmtid="{D5CDD505-2E9C-101B-9397-08002B2CF9AE}" pid="3" name="MediaServiceImageTags">
    <vt:lpwstr/>
  </property>
</Properties>
</file>